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81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1295"/>
        <w:gridCol w:w="1004"/>
        <w:gridCol w:w="1219"/>
        <w:gridCol w:w="1681"/>
        <w:gridCol w:w="1657"/>
        <w:gridCol w:w="900"/>
        <w:gridCol w:w="2040"/>
        <w:gridCol w:w="1740"/>
        <w:gridCol w:w="7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816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Style w:val="4"/>
                <w:rFonts w:hint="eastAsia" w:ascii="方正黑体_GBK" w:hAnsi="方正黑体_GBK" w:eastAsia="方正黑体_GBK" w:cs="方正黑体_GBK"/>
                <w:sz w:val="32"/>
                <w:szCs w:val="32"/>
                <w:lang w:bidi="ar"/>
              </w:rPr>
            </w:pPr>
            <w:r>
              <w:rPr>
                <w:rStyle w:val="4"/>
                <w:rFonts w:hint="eastAsia" w:ascii="方正黑体_GBK" w:hAnsi="方正黑体_GBK" w:eastAsia="方正黑体_GBK" w:cs="方正黑体_GBK"/>
                <w:sz w:val="32"/>
                <w:szCs w:val="32"/>
                <w:lang w:bidi="ar"/>
              </w:rPr>
              <w:t>附件1</w:t>
            </w:r>
          </w:p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color w:val="000000"/>
                <w:sz w:val="44"/>
                <w:szCs w:val="44"/>
              </w:rPr>
            </w:pPr>
            <w:bookmarkStart w:id="0" w:name="_GoBack"/>
            <w:r>
              <w:rPr>
                <w:rStyle w:val="4"/>
                <w:rFonts w:hint="eastAsia" w:ascii="方正小标宋_GBK" w:hAnsi="方正小标宋_GBK" w:eastAsia="方正小标宋_GBK" w:cs="方正小标宋_GBK"/>
                <w:lang w:bidi="ar"/>
              </w:rPr>
              <w:t>2023</w:t>
            </w:r>
            <w:r>
              <w:rPr>
                <w:rStyle w:val="5"/>
                <w:rFonts w:hint="default"/>
                <w:lang w:bidi="ar"/>
              </w:rPr>
              <w:t>年</w:t>
            </w:r>
            <w:r>
              <w:rPr>
                <w:rFonts w:hint="eastAsia" w:ascii="方正小标宋简体" w:hAnsi="宋体" w:eastAsia="方正小标宋简体" w:cs="宋体"/>
                <w:bCs/>
                <w:color w:val="000000"/>
                <w:kern w:val="0"/>
                <w:sz w:val="44"/>
                <w:szCs w:val="44"/>
              </w:rPr>
              <w:t>社区专职工</w:t>
            </w:r>
            <w:r>
              <w:rPr>
                <w:rStyle w:val="5"/>
                <w:lang w:bidi="ar"/>
              </w:rPr>
              <w:t>作者四级</w:t>
            </w:r>
            <w:r>
              <w:rPr>
                <w:rStyle w:val="5"/>
                <w:rFonts w:hint="default"/>
                <w:lang w:bidi="ar"/>
              </w:rPr>
              <w:t>岗位需求表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lang w:bidi="ar"/>
              </w:rPr>
              <w:t>岗位名称</w:t>
            </w:r>
          </w:p>
        </w:tc>
        <w:tc>
          <w:tcPr>
            <w:tcW w:w="12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lang w:bidi="ar"/>
              </w:rPr>
              <w:t>招聘人数</w:t>
            </w:r>
          </w:p>
        </w:tc>
        <w:tc>
          <w:tcPr>
            <w:tcW w:w="10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lang w:bidi="ar"/>
              </w:rPr>
              <w:t>工作地点</w:t>
            </w:r>
          </w:p>
        </w:tc>
        <w:tc>
          <w:tcPr>
            <w:tcW w:w="1000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lang w:bidi="ar"/>
              </w:rPr>
              <w:t>需求人员具体要求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  <w:t>岗位类型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lang w:bidi="ar"/>
              </w:rPr>
              <w:t>专业要求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lang w:bidi="ar"/>
              </w:rPr>
              <w:t>学历</w:t>
            </w:r>
            <w:r>
              <w:rPr>
                <w:rStyle w:val="6"/>
                <w:rFonts w:hint="default"/>
                <w:lang w:bidi="ar"/>
              </w:rPr>
              <w:t>要求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lang w:eastAsia="zh-CN"/>
              </w:rPr>
              <w:t>政治面貌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lang w:bidi="ar"/>
              </w:rPr>
              <w:t>年龄</w:t>
            </w:r>
            <w:r>
              <w:rPr>
                <w:rStyle w:val="6"/>
                <w:rFonts w:hint="default"/>
                <w:lang w:bidi="ar"/>
              </w:rPr>
              <w:t>要求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lang w:bidi="ar"/>
              </w:rPr>
              <w:t>岗位职责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FF0000"/>
                <w:kern w:val="0"/>
                <w:sz w:val="24"/>
                <w:lang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3" w:hRule="exac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社区专职工作者四级岗位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彭州市村（社区）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综合管理岗（一）</w:t>
            </w:r>
          </w:p>
          <w:p>
            <w:pPr>
              <w:widowControl/>
              <w:spacing w:line="200" w:lineRule="exact"/>
              <w:jc w:val="center"/>
              <w:textAlignment w:val="center"/>
            </w:pP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农学类、农业经济管理类、电子商务类、旅游管理类、新闻传播学类、工商管理类、经济学类、建筑类、设计学类、社会学类、法学类、公共管理类、管理科学与工程类、汉语言文学</w:t>
            </w: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具有国家承认的大专及以上学历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eastAsia="zh-CN" w:bidi="ar"/>
              </w:rPr>
              <w:t>无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1.年龄在40周岁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及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以下（1983年1月1日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及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以后出生）。</w:t>
            </w:r>
          </w:p>
          <w:p>
            <w:pPr>
              <w:widowControl/>
              <w:spacing w:line="200" w:lineRule="exac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2.取得国家社会工作者职业资格证书可放宽至45周岁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及以下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（1978年1月1日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及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以后出生）。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从事村（社区）相关工作。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FF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exac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社区专职工作者四级岗位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彭州市村（社区）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综合管理岗（二）</w:t>
            </w: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2022届、2023届普通高等教育应届高校毕业生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eastAsia="zh-CN" w:bidi="ar"/>
              </w:rPr>
              <w:t>中共党员（预备党员）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 xml:space="preserve">            无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从事村（社区）相关工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作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，作为全职村（社区）后备力量重点培养。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FF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高校毕业生专项招聘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社区专职工作者四级岗位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彭州市村（社区）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综合管理岗（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eastAsia="zh-CN" w:bidi="ar"/>
              </w:rPr>
              <w:t>三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2022届、2023届普通高等教育应届高校毕业生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 xml:space="preserve">            无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从事村（社区）相关工作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，作为全职村（社区）后备力量重点培养。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高校毕业生专项招聘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3NjkyOWI3MmEyY2ZiZDc1NjNmMDYwNzE5NTMxNTMifQ=="/>
  </w:docVars>
  <w:rsids>
    <w:rsidRoot w:val="5F5B152A"/>
    <w:rsid w:val="5F5B1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qFormat/>
    <w:uiPriority w:val="0"/>
    <w:rPr>
      <w:rFonts w:hint="default" w:ascii="Times New Roman" w:hAnsi="Times New Roman" w:cs="Times New Roman"/>
      <w:color w:val="000000"/>
      <w:sz w:val="44"/>
      <w:szCs w:val="44"/>
      <w:u w:val="none"/>
    </w:rPr>
  </w:style>
  <w:style w:type="character" w:customStyle="1" w:styleId="5">
    <w:name w:val="font51"/>
    <w:qFormat/>
    <w:uiPriority w:val="0"/>
    <w:rPr>
      <w:rFonts w:hint="eastAsia" w:ascii="方正小标宋_GBK" w:hAnsi="方正小标宋_GBK" w:eastAsia="方正小标宋_GBK" w:cs="方正小标宋_GBK"/>
      <w:color w:val="000000"/>
      <w:sz w:val="44"/>
      <w:szCs w:val="44"/>
      <w:u w:val="none"/>
    </w:rPr>
  </w:style>
  <w:style w:type="character" w:customStyle="1" w:styleId="6">
    <w:name w:val="font81"/>
    <w:qFormat/>
    <w:uiPriority w:val="0"/>
    <w:rPr>
      <w:rFonts w:hint="eastAsia" w:ascii="方正黑体_GBK" w:hAnsi="方正黑体_GBK" w:eastAsia="方正黑体_GBK" w:cs="方正黑体_GBK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2023-12-08T06:38:00Z</dcterms:created>
  <dc:creator>HP</dc:creator>
  <cp:lastModifiedBy>HP</cp:lastModifiedBy>
  <dcterms:modified xsi:type="dcterms:W3CDTF">2023-12-08T06:38:39Z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93E40CB2F0E543FEA2BC53F3EFB85E40_11</vt:lpwstr>
  </property>
</Properties>
</file>